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0B02" w14:textId="51824CE1" w:rsidR="000C0720" w:rsidRPr="0048798D" w:rsidRDefault="0048798D" w:rsidP="0048798D">
      <w:pPr>
        <w:jc w:val="center"/>
        <w:rPr>
          <w:rFonts w:cstheme="minorHAnsi"/>
          <w:b/>
          <w:bCs/>
          <w:color w:val="002060"/>
          <w:sz w:val="28"/>
          <w:szCs w:val="28"/>
          <w:u w:val="single"/>
        </w:rPr>
      </w:pPr>
      <w:r>
        <w:rPr>
          <w:rFonts w:cstheme="minorHAnsi"/>
          <w:noProof/>
          <w:sz w:val="28"/>
          <w:szCs w:val="28"/>
        </w:rPr>
        <w:drawing>
          <wp:anchor distT="0" distB="0" distL="114300" distR="114300" simplePos="0" relativeHeight="251658240" behindDoc="0" locked="0" layoutInCell="1" allowOverlap="1" wp14:anchorId="62F91C77" wp14:editId="3D9359CD">
            <wp:simplePos x="0" y="0"/>
            <wp:positionH relativeFrom="column">
              <wp:posOffset>5210175</wp:posOffset>
            </wp:positionH>
            <wp:positionV relativeFrom="paragraph">
              <wp:posOffset>-542925</wp:posOffset>
            </wp:positionV>
            <wp:extent cx="862330" cy="539750"/>
            <wp:effectExtent l="0" t="0" r="0" b="0"/>
            <wp:wrapNone/>
            <wp:docPr id="465418831"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18831"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r w:rsidR="00F72A28">
        <w:rPr>
          <w:rFonts w:cstheme="minorHAnsi"/>
          <w:b/>
          <w:bCs/>
          <w:color w:val="002060"/>
          <w:sz w:val="28"/>
          <w:szCs w:val="28"/>
          <w:u w:val="single"/>
        </w:rPr>
        <w:t>L</w:t>
      </w:r>
      <w:r w:rsidR="000C0720" w:rsidRPr="0048798D">
        <w:rPr>
          <w:rFonts w:cstheme="minorHAnsi"/>
          <w:b/>
          <w:bCs/>
          <w:color w:val="002060"/>
          <w:sz w:val="28"/>
          <w:szCs w:val="28"/>
          <w:u w:val="single"/>
        </w:rPr>
        <w:t>unch box and drinks bottle policy</w:t>
      </w:r>
      <w:r>
        <w:rPr>
          <w:rFonts w:cstheme="minorHAnsi"/>
          <w:b/>
          <w:bCs/>
          <w:color w:val="002060"/>
          <w:sz w:val="28"/>
          <w:szCs w:val="28"/>
          <w:u w:val="single"/>
        </w:rPr>
        <w:t xml:space="preserve"> – Feb </w:t>
      </w:r>
      <w:r w:rsidR="00087BAC">
        <w:rPr>
          <w:rFonts w:cstheme="minorHAnsi"/>
          <w:b/>
          <w:bCs/>
          <w:color w:val="002060"/>
          <w:sz w:val="28"/>
          <w:szCs w:val="28"/>
          <w:u w:val="single"/>
        </w:rPr>
        <w:t>25</w:t>
      </w:r>
    </w:p>
    <w:p w14:paraId="42423C6B" w14:textId="635D640B" w:rsidR="000C0720" w:rsidRPr="0048798D" w:rsidRDefault="000C0720" w:rsidP="0048798D">
      <w:pPr>
        <w:rPr>
          <w:rFonts w:cstheme="minorHAnsi"/>
          <w:sz w:val="28"/>
          <w:szCs w:val="28"/>
        </w:rPr>
      </w:pPr>
      <w:r w:rsidRPr="0048798D">
        <w:rPr>
          <w:rFonts w:cstheme="minorHAnsi"/>
          <w:sz w:val="28"/>
          <w:szCs w:val="28"/>
        </w:rPr>
        <w:t xml:space="preserve">Pre-school children on the middle floor will be asked to provide a healthy packed lunch for their child should they attend the lunch time only 12-1pm session. </w:t>
      </w:r>
    </w:p>
    <w:p w14:paraId="0214B5E8" w14:textId="77777777" w:rsidR="000C0720" w:rsidRPr="0048798D" w:rsidRDefault="000C0720" w:rsidP="0048798D">
      <w:pPr>
        <w:rPr>
          <w:rFonts w:cstheme="minorHAnsi"/>
          <w:sz w:val="28"/>
          <w:szCs w:val="28"/>
        </w:rPr>
      </w:pPr>
    </w:p>
    <w:p w14:paraId="6F93415F" w14:textId="77777777" w:rsidR="000C0720" w:rsidRPr="0048798D" w:rsidRDefault="000C0720" w:rsidP="0048798D">
      <w:pPr>
        <w:rPr>
          <w:rFonts w:cstheme="minorHAnsi"/>
          <w:sz w:val="28"/>
          <w:szCs w:val="28"/>
        </w:rPr>
      </w:pPr>
      <w:r w:rsidRPr="0048798D">
        <w:rPr>
          <w:rFonts w:cstheme="minorHAnsi"/>
          <w:sz w:val="28"/>
          <w:szCs w:val="28"/>
        </w:rPr>
        <w:t xml:space="preserve">Children’s lunch boxes should be clearly labelled with the child’s name by their parent/carer. Lunch boxes upon arrival will be stored in a fridge in the kitchen on the middle floor. </w:t>
      </w:r>
    </w:p>
    <w:p w14:paraId="7F3FCD46" w14:textId="77777777" w:rsidR="000C0720" w:rsidRPr="0048798D" w:rsidRDefault="000C0720" w:rsidP="0048798D">
      <w:pPr>
        <w:rPr>
          <w:rFonts w:cstheme="minorHAnsi"/>
          <w:sz w:val="28"/>
          <w:szCs w:val="28"/>
        </w:rPr>
      </w:pPr>
    </w:p>
    <w:p w14:paraId="4DB2FF9F" w14:textId="77777777" w:rsidR="000C0720" w:rsidRPr="0048798D" w:rsidRDefault="000C0720" w:rsidP="0048798D">
      <w:pPr>
        <w:rPr>
          <w:rFonts w:cstheme="minorHAnsi"/>
          <w:sz w:val="28"/>
          <w:szCs w:val="28"/>
        </w:rPr>
      </w:pPr>
      <w:r w:rsidRPr="0048798D">
        <w:rPr>
          <w:rFonts w:cstheme="minorHAnsi"/>
          <w:sz w:val="28"/>
          <w:szCs w:val="28"/>
        </w:rPr>
        <w:t xml:space="preserve">Children’s lunch boxes should not contain any item that contain nuts as Charlies is a nut free zone, this helps to ensure that children and staff who may have an allergy can be safely protected. </w:t>
      </w:r>
    </w:p>
    <w:p w14:paraId="67056714" w14:textId="77777777" w:rsidR="000C0720" w:rsidRPr="0048798D" w:rsidRDefault="000C0720" w:rsidP="0048798D">
      <w:pPr>
        <w:rPr>
          <w:rFonts w:cstheme="minorHAnsi"/>
          <w:sz w:val="28"/>
          <w:szCs w:val="28"/>
        </w:rPr>
      </w:pPr>
    </w:p>
    <w:p w14:paraId="55504ED2" w14:textId="77777777" w:rsidR="000C0720" w:rsidRPr="0048798D" w:rsidRDefault="000C0720" w:rsidP="0048798D">
      <w:pPr>
        <w:rPr>
          <w:rFonts w:cstheme="minorHAnsi"/>
          <w:sz w:val="28"/>
          <w:szCs w:val="28"/>
        </w:rPr>
      </w:pPr>
      <w:r w:rsidRPr="0048798D">
        <w:rPr>
          <w:rFonts w:cstheme="minorHAnsi"/>
          <w:sz w:val="28"/>
          <w:szCs w:val="28"/>
        </w:rPr>
        <w:t xml:space="preserve">Children’s lunchboxes should be well balanced and healthy and not contain sweets or chocolate bars. These will be put back into your child’s packed lunch to be eaten at home. </w:t>
      </w:r>
    </w:p>
    <w:p w14:paraId="04EC9EFE" w14:textId="77777777" w:rsidR="000C0720" w:rsidRPr="0048798D" w:rsidRDefault="000C0720" w:rsidP="0048798D">
      <w:pPr>
        <w:rPr>
          <w:rFonts w:cstheme="minorHAnsi"/>
          <w:sz w:val="28"/>
          <w:szCs w:val="28"/>
        </w:rPr>
      </w:pPr>
    </w:p>
    <w:p w14:paraId="049C1B71" w14:textId="77777777" w:rsidR="000C0720" w:rsidRPr="0048798D" w:rsidRDefault="000C0720" w:rsidP="0048798D">
      <w:pPr>
        <w:rPr>
          <w:rFonts w:cstheme="minorHAnsi"/>
          <w:sz w:val="28"/>
          <w:szCs w:val="28"/>
        </w:rPr>
      </w:pPr>
      <w:r w:rsidRPr="0048798D">
        <w:rPr>
          <w:rFonts w:cstheme="minorHAnsi"/>
          <w:sz w:val="28"/>
          <w:szCs w:val="28"/>
        </w:rPr>
        <w:t xml:space="preserve">Children may if they choose </w:t>
      </w:r>
      <w:proofErr w:type="gramStart"/>
      <w:r w:rsidRPr="0048798D">
        <w:rPr>
          <w:rFonts w:cstheme="minorHAnsi"/>
          <w:sz w:val="28"/>
          <w:szCs w:val="28"/>
        </w:rPr>
        <w:t>bring</w:t>
      </w:r>
      <w:proofErr w:type="gramEnd"/>
      <w:r w:rsidRPr="0048798D">
        <w:rPr>
          <w:rFonts w:cstheme="minorHAnsi"/>
          <w:sz w:val="28"/>
          <w:szCs w:val="28"/>
        </w:rPr>
        <w:t xml:space="preserve"> a drink to have with their lunch, however this is not necessary as all children have unlimited access to water during their day and milk during every mealtime including lunch. </w:t>
      </w:r>
    </w:p>
    <w:p w14:paraId="73D5751F" w14:textId="77777777" w:rsidR="000C0720" w:rsidRPr="0048798D" w:rsidRDefault="000C0720" w:rsidP="0048798D">
      <w:pPr>
        <w:rPr>
          <w:rFonts w:cstheme="minorHAnsi"/>
          <w:sz w:val="28"/>
          <w:szCs w:val="28"/>
        </w:rPr>
      </w:pPr>
    </w:p>
    <w:p w14:paraId="5EFB1381" w14:textId="77777777" w:rsidR="000C0720" w:rsidRPr="0048798D" w:rsidRDefault="000C0720" w:rsidP="0048798D">
      <w:pPr>
        <w:rPr>
          <w:rFonts w:cstheme="minorHAnsi"/>
          <w:sz w:val="28"/>
          <w:szCs w:val="28"/>
        </w:rPr>
      </w:pPr>
      <w:r w:rsidRPr="0048798D">
        <w:rPr>
          <w:rFonts w:cstheme="minorHAnsi"/>
          <w:sz w:val="28"/>
          <w:szCs w:val="28"/>
        </w:rPr>
        <w:t xml:space="preserve">Drinks provided must be clearly labelled with your child’s </w:t>
      </w:r>
      <w:proofErr w:type="gramStart"/>
      <w:r w:rsidRPr="0048798D">
        <w:rPr>
          <w:rFonts w:cstheme="minorHAnsi"/>
          <w:sz w:val="28"/>
          <w:szCs w:val="28"/>
        </w:rPr>
        <w:t>name, and</w:t>
      </w:r>
      <w:proofErr w:type="gramEnd"/>
      <w:r w:rsidRPr="0048798D">
        <w:rPr>
          <w:rFonts w:cstheme="minorHAnsi"/>
          <w:sz w:val="28"/>
          <w:szCs w:val="28"/>
        </w:rPr>
        <w:t xml:space="preserve"> also must be healthy i.e. no fizzy drinks. </w:t>
      </w:r>
    </w:p>
    <w:p w14:paraId="612835C5" w14:textId="77777777" w:rsidR="000C0720" w:rsidRPr="0048798D" w:rsidRDefault="000C0720" w:rsidP="0048798D">
      <w:pPr>
        <w:rPr>
          <w:rFonts w:cstheme="minorHAnsi"/>
          <w:sz w:val="28"/>
          <w:szCs w:val="28"/>
        </w:rPr>
      </w:pPr>
    </w:p>
    <w:p w14:paraId="5EA3B4B6" w14:textId="77777777" w:rsidR="000C0720" w:rsidRPr="0048798D" w:rsidRDefault="000C0720" w:rsidP="0048798D">
      <w:pPr>
        <w:rPr>
          <w:rFonts w:cstheme="minorHAnsi"/>
          <w:sz w:val="28"/>
          <w:szCs w:val="28"/>
        </w:rPr>
      </w:pPr>
      <w:r w:rsidRPr="0048798D">
        <w:rPr>
          <w:rFonts w:cstheme="minorHAnsi"/>
          <w:sz w:val="28"/>
          <w:szCs w:val="28"/>
        </w:rPr>
        <w:t xml:space="preserve">Children will only have access to these drinks during lunch as they will have ample unlimited opportunity to access water and milk at mealtimes whenever they choose throughout their session. This is so that we can monitor what children are consuming during the running of their </w:t>
      </w:r>
      <w:proofErr w:type="gramStart"/>
      <w:r w:rsidRPr="0048798D">
        <w:rPr>
          <w:rFonts w:cstheme="minorHAnsi"/>
          <w:sz w:val="28"/>
          <w:szCs w:val="28"/>
        </w:rPr>
        <w:t>session, and</w:t>
      </w:r>
      <w:proofErr w:type="gramEnd"/>
      <w:r w:rsidRPr="0048798D">
        <w:rPr>
          <w:rFonts w:cstheme="minorHAnsi"/>
          <w:sz w:val="28"/>
          <w:szCs w:val="28"/>
        </w:rPr>
        <w:t xml:space="preserve"> minimise any cross contamination of children drinking each </w:t>
      </w:r>
      <w:proofErr w:type="gramStart"/>
      <w:r w:rsidRPr="0048798D">
        <w:rPr>
          <w:rFonts w:cstheme="minorHAnsi"/>
          <w:sz w:val="28"/>
          <w:szCs w:val="28"/>
        </w:rPr>
        <w:t>others</w:t>
      </w:r>
      <w:proofErr w:type="gramEnd"/>
      <w:r w:rsidRPr="0048798D">
        <w:rPr>
          <w:rFonts w:cstheme="minorHAnsi"/>
          <w:sz w:val="28"/>
          <w:szCs w:val="28"/>
        </w:rPr>
        <w:t xml:space="preserve"> bottles, or the risk of allergic reactions as we would not be able to guarantee what each parent has put in each bottle. This will also help your child to become school ready, as when they do go to school </w:t>
      </w:r>
      <w:proofErr w:type="gramStart"/>
      <w:r w:rsidRPr="0048798D">
        <w:rPr>
          <w:rFonts w:cstheme="minorHAnsi"/>
          <w:sz w:val="28"/>
          <w:szCs w:val="28"/>
        </w:rPr>
        <w:t>again</w:t>
      </w:r>
      <w:proofErr w:type="gramEnd"/>
      <w:r w:rsidRPr="0048798D">
        <w:rPr>
          <w:rFonts w:cstheme="minorHAnsi"/>
          <w:sz w:val="28"/>
          <w:szCs w:val="28"/>
        </w:rPr>
        <w:t xml:space="preserve"> they will have access to drinking water typically only. </w:t>
      </w:r>
      <w:proofErr w:type="gramStart"/>
      <w:r w:rsidRPr="0048798D">
        <w:rPr>
          <w:rFonts w:cstheme="minorHAnsi"/>
          <w:sz w:val="28"/>
          <w:szCs w:val="28"/>
        </w:rPr>
        <w:t>Also</w:t>
      </w:r>
      <w:proofErr w:type="gramEnd"/>
      <w:r w:rsidRPr="0048798D">
        <w:rPr>
          <w:rFonts w:cstheme="minorHAnsi"/>
          <w:sz w:val="28"/>
          <w:szCs w:val="28"/>
        </w:rPr>
        <w:t xml:space="preserve"> with the promotion of drinking from open cups and glasses gives your child the opportunity to further develop their independence skills and school readiness development.  </w:t>
      </w:r>
    </w:p>
    <w:p w14:paraId="49588468" w14:textId="77777777" w:rsidR="000C0720" w:rsidRPr="0048798D" w:rsidRDefault="000C0720" w:rsidP="0048798D">
      <w:pPr>
        <w:rPr>
          <w:rFonts w:cstheme="minorHAnsi"/>
          <w:sz w:val="28"/>
          <w:szCs w:val="28"/>
        </w:rPr>
      </w:pPr>
    </w:p>
    <w:p w14:paraId="63DC5EE6" w14:textId="77777777" w:rsidR="000C0720" w:rsidRPr="0048798D" w:rsidRDefault="000C0720" w:rsidP="0048798D">
      <w:pPr>
        <w:rPr>
          <w:rFonts w:cstheme="minorHAnsi"/>
          <w:sz w:val="28"/>
          <w:szCs w:val="28"/>
        </w:rPr>
      </w:pPr>
      <w:r w:rsidRPr="0048798D">
        <w:rPr>
          <w:rFonts w:cstheme="minorHAnsi"/>
          <w:sz w:val="28"/>
          <w:szCs w:val="28"/>
        </w:rPr>
        <w:t xml:space="preserve"> If your child has a medical condition that requires them to drink other fluids, this will be recorded with your child’s key worker so that a health care plan can be put in place, as we understand that for some children the need for alternate fluids may be required. </w:t>
      </w:r>
    </w:p>
    <w:p w14:paraId="5B7906C0" w14:textId="77777777" w:rsidR="000C0720" w:rsidRPr="0048798D" w:rsidRDefault="000C0720" w:rsidP="0048798D">
      <w:pPr>
        <w:rPr>
          <w:rFonts w:cstheme="minorHAnsi"/>
        </w:rPr>
      </w:pPr>
    </w:p>
    <w:sectPr w:rsidR="000C0720" w:rsidRPr="0048798D" w:rsidSect="0048798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20"/>
    <w:rsid w:val="00002E80"/>
    <w:rsid w:val="00087BAC"/>
    <w:rsid w:val="000C0720"/>
    <w:rsid w:val="0048798D"/>
    <w:rsid w:val="00643B23"/>
    <w:rsid w:val="008D42D3"/>
    <w:rsid w:val="00F7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B6C3"/>
  <w15:chartTrackingRefBased/>
  <w15:docId w15:val="{39284C3D-6514-4906-A773-DE8C90F2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 Morgan</cp:lastModifiedBy>
  <cp:revision>5</cp:revision>
  <cp:lastPrinted>2025-10-06T08:21:00Z</cp:lastPrinted>
  <dcterms:created xsi:type="dcterms:W3CDTF">2023-02-03T14:45:00Z</dcterms:created>
  <dcterms:modified xsi:type="dcterms:W3CDTF">2026-04-01T07:38:00Z</dcterms:modified>
</cp:coreProperties>
</file>