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183B" w14:textId="0AD17856" w:rsidR="00FD5530" w:rsidRDefault="00831495" w:rsidP="00A1030B">
      <w:pPr>
        <w:pStyle w:val="Heading2"/>
      </w:pPr>
      <w:bookmarkStart w:id="0" w:name="_Toc486415994"/>
      <w:bookmarkStart w:id="1" w:name="_Toc2049184"/>
      <w:r>
        <w:rPr>
          <w:noProof/>
        </w:rPr>
        <w:drawing>
          <wp:anchor distT="0" distB="0" distL="114300" distR="114300" simplePos="0" relativeHeight="251658240" behindDoc="0" locked="0" layoutInCell="1" allowOverlap="1" wp14:anchorId="2BDD07F8" wp14:editId="08793752">
            <wp:simplePos x="0" y="0"/>
            <wp:positionH relativeFrom="column">
              <wp:posOffset>4667250</wp:posOffset>
            </wp:positionH>
            <wp:positionV relativeFrom="paragraph">
              <wp:posOffset>-457200</wp:posOffset>
            </wp:positionV>
            <wp:extent cx="1013460" cy="634584"/>
            <wp:effectExtent l="0" t="0" r="0" b="0"/>
            <wp:wrapNone/>
            <wp:docPr id="1619743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43883" name="Picture 16197438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460" cy="634584"/>
                    </a:xfrm>
                    <a:prstGeom prst="rect">
                      <a:avLst/>
                    </a:prstGeom>
                  </pic:spPr>
                </pic:pic>
              </a:graphicData>
            </a:graphic>
            <wp14:sizeRelH relativeFrom="page">
              <wp14:pctWidth>0</wp14:pctWidth>
            </wp14:sizeRelH>
            <wp14:sizeRelV relativeFrom="page">
              <wp14:pctHeight>0</wp14:pctHeight>
            </wp14:sizeRelV>
          </wp:anchor>
        </w:drawing>
      </w:r>
      <w:r w:rsidR="00FD5530" w:rsidRPr="006223AB">
        <w:t>Key Person Approach</w:t>
      </w:r>
      <w:bookmarkEnd w:id="0"/>
      <w:bookmarkEnd w:id="1"/>
      <w:r w:rsidR="00CE7E25">
        <w:t xml:space="preserve"> Oct</w:t>
      </w:r>
      <w:r>
        <w:t>ober</w:t>
      </w:r>
      <w:r w:rsidR="00CE7E25">
        <w:t xml:space="preserve"> 2</w:t>
      </w:r>
      <w:r w:rsidR="00EB0699">
        <w:t>02</w:t>
      </w:r>
      <w:r w:rsidR="00C1346D">
        <w:t>6</w:t>
      </w:r>
    </w:p>
    <w:p w14:paraId="63609172" w14:textId="77777777" w:rsidR="00EB0699" w:rsidRPr="00EB0699" w:rsidRDefault="00EB0699" w:rsidP="00EB0699"/>
    <w:p w14:paraId="081C6B26" w14:textId="77777777" w:rsidR="00FD5530" w:rsidRPr="006223AB" w:rsidRDefault="00FD5530" w:rsidP="00A1030B">
      <w:pPr>
        <w:pStyle w:val="Heading3"/>
      </w:pPr>
      <w:bookmarkStart w:id="2" w:name="_Toc486415995"/>
      <w:bookmarkStart w:id="3" w:name="_Toc2049185"/>
      <w:r w:rsidRPr="006223AB">
        <w:t>The Key Person approach for the setting</w:t>
      </w:r>
      <w:bookmarkEnd w:id="2"/>
      <w:bookmarkEnd w:id="3"/>
    </w:p>
    <w:p w14:paraId="454750DE" w14:textId="77777777" w:rsidR="00FD5530" w:rsidRPr="00A1030B" w:rsidRDefault="00FD5530" w:rsidP="00FD5530">
      <w:pPr>
        <w:rPr>
          <w:rFonts w:ascii="Calibri" w:hAnsi="Calibri"/>
        </w:rPr>
      </w:pPr>
      <w:r w:rsidRPr="00A1030B">
        <w:rPr>
          <w:rFonts w:ascii="Calibri" w:hAnsi="Calibri"/>
        </w:rPr>
        <w:t xml:space="preserve">At Charlie Caterpillar’s we have adopted “The Key Person Approach” as stated in </w:t>
      </w:r>
      <w:proofErr w:type="spellStart"/>
      <w:proofErr w:type="gramStart"/>
      <w:r w:rsidRPr="00A1030B">
        <w:rPr>
          <w:rFonts w:ascii="Calibri" w:hAnsi="Calibri"/>
        </w:rPr>
        <w:t>P.Elfer</w:t>
      </w:r>
      <w:proofErr w:type="spellEnd"/>
      <w:proofErr w:type="gramEnd"/>
      <w:r w:rsidRPr="00A1030B">
        <w:rPr>
          <w:rFonts w:ascii="Calibri" w:hAnsi="Calibri"/>
        </w:rPr>
        <w:t xml:space="preserve"> (2003 </w:t>
      </w:r>
      <w:proofErr w:type="spellStart"/>
      <w:r w:rsidRPr="00A1030B">
        <w:rPr>
          <w:rFonts w:ascii="Calibri" w:hAnsi="Calibri"/>
        </w:rPr>
        <w:t>pg</w:t>
      </w:r>
      <w:proofErr w:type="spellEnd"/>
      <w:r w:rsidRPr="00A1030B">
        <w:rPr>
          <w:rFonts w:ascii="Calibri" w:hAnsi="Calibri"/>
        </w:rPr>
        <w:t xml:space="preserve"> 18,19).  This approach is a way of working in nurseries in which the whole focus and organisation is aimed at enabling and supporting close attachments between individual children and individual nursery staff.  The Key Person approach is an involvement, and shared commitment between a key member of staff and a family.  It is an approach that has clear benefits for all involved.</w:t>
      </w:r>
    </w:p>
    <w:p w14:paraId="5BF63A1A" w14:textId="77777777" w:rsidR="00FD5530" w:rsidRPr="00A1030B" w:rsidRDefault="00FD5530" w:rsidP="00FD5530">
      <w:pPr>
        <w:rPr>
          <w:rFonts w:ascii="Calibri" w:hAnsi="Calibri"/>
        </w:rPr>
      </w:pPr>
    </w:p>
    <w:p w14:paraId="101FCF0A" w14:textId="77777777" w:rsidR="00FD5530" w:rsidRPr="006223AB" w:rsidRDefault="00FD5530" w:rsidP="00A1030B">
      <w:pPr>
        <w:pStyle w:val="Heading3"/>
      </w:pPr>
      <w:bookmarkStart w:id="4" w:name="_Toc486415996"/>
      <w:bookmarkStart w:id="5" w:name="_Toc2049186"/>
      <w:r w:rsidRPr="006223AB">
        <w:t>The Benefits of a Key Person Approach</w:t>
      </w:r>
      <w:bookmarkEnd w:id="4"/>
      <w:bookmarkEnd w:id="5"/>
    </w:p>
    <w:p w14:paraId="2F567313" w14:textId="77777777" w:rsidR="00FD5530" w:rsidRPr="00A1030B" w:rsidRDefault="00FD5530" w:rsidP="00FD5530">
      <w:pPr>
        <w:rPr>
          <w:rFonts w:ascii="Calibri" w:hAnsi="Calibri"/>
        </w:rPr>
      </w:pPr>
      <w:r w:rsidRPr="00A1030B">
        <w:rPr>
          <w:rFonts w:ascii="Calibri" w:hAnsi="Calibri"/>
          <w:b/>
        </w:rPr>
        <w:t xml:space="preserve">For babies and young children: </w:t>
      </w:r>
      <w:r w:rsidRPr="00A1030B">
        <w:rPr>
          <w:rFonts w:ascii="Calibri" w:hAnsi="Calibri"/>
        </w:rPr>
        <w:t xml:space="preserve"> The Key Person makes sure that, within the day-to-day demands of a nursery each child feels special and individual, cherished and thought about by someone </w:t>
      </w:r>
      <w:proofErr w:type="gramStart"/>
      <w:r w:rsidRPr="00A1030B">
        <w:rPr>
          <w:rFonts w:ascii="Calibri" w:hAnsi="Calibri"/>
        </w:rPr>
        <w:t>in particular while</w:t>
      </w:r>
      <w:proofErr w:type="gramEnd"/>
      <w:r w:rsidRPr="00A1030B">
        <w:rPr>
          <w:rFonts w:ascii="Calibri" w:hAnsi="Calibri"/>
        </w:rPr>
        <w:t xml:space="preserve"> they are away from home.  It is as though the children were ‘camped out in the Key Person’s mind’ or that there is an elastic thread of attachment that allows for being apart as well as for being together.  The child in the nursery will experience a close relationship that is affectionate and reliable.</w:t>
      </w:r>
    </w:p>
    <w:p w14:paraId="22895B79" w14:textId="77777777" w:rsidR="00FD5530" w:rsidRPr="00A1030B" w:rsidRDefault="00FD5530" w:rsidP="00FD5530">
      <w:pPr>
        <w:rPr>
          <w:rFonts w:ascii="Calibri" w:hAnsi="Calibri"/>
        </w:rPr>
      </w:pPr>
    </w:p>
    <w:p w14:paraId="0A86F3F2" w14:textId="77777777" w:rsidR="00FD5530" w:rsidRPr="00A1030B" w:rsidRDefault="00FD5530" w:rsidP="00FD5530">
      <w:pPr>
        <w:rPr>
          <w:rFonts w:ascii="Calibri" w:hAnsi="Calibri"/>
        </w:rPr>
      </w:pPr>
      <w:r w:rsidRPr="00A1030B">
        <w:rPr>
          <w:rFonts w:ascii="Calibri" w:hAnsi="Calibri"/>
          <w:b/>
        </w:rPr>
        <w:t>For parents:</w:t>
      </w:r>
      <w:r w:rsidRPr="00A1030B">
        <w:rPr>
          <w:rFonts w:ascii="Calibri" w:hAnsi="Calibri"/>
        </w:rPr>
        <w:t xml:space="preserve"> The Key Person approach ensures that parents </w:t>
      </w:r>
      <w:proofErr w:type="gramStart"/>
      <w:r w:rsidRPr="00A1030B">
        <w:rPr>
          <w:rFonts w:ascii="Calibri" w:hAnsi="Calibri"/>
        </w:rPr>
        <w:t>have the opportunity to</w:t>
      </w:r>
      <w:proofErr w:type="gramEnd"/>
      <w:r w:rsidRPr="00A1030B">
        <w:rPr>
          <w:rFonts w:ascii="Calibri" w:hAnsi="Calibri"/>
        </w:rPr>
        <w:t xml:space="preserve"> build a personal relationship with ‘someone’ rather than ‘all of them’ working in the nursery.  The benefits are likely to be peace of mind and the possibility of building a partnership with professional staff who may share with them the pleasures and stresses of child-rearing.  It gives parents the opportunity to liaise with someone else who is fully committed and familiar with their baby or child.</w:t>
      </w:r>
    </w:p>
    <w:p w14:paraId="76494D39" w14:textId="77777777" w:rsidR="00FD5530" w:rsidRPr="00A1030B" w:rsidRDefault="00FD5530" w:rsidP="00FD5530">
      <w:pPr>
        <w:rPr>
          <w:rFonts w:ascii="Calibri" w:hAnsi="Calibri"/>
        </w:rPr>
      </w:pPr>
    </w:p>
    <w:p w14:paraId="75247A64" w14:textId="77777777" w:rsidR="00FD5530" w:rsidRPr="00A1030B" w:rsidRDefault="00FD5530" w:rsidP="00FD5530">
      <w:pPr>
        <w:rPr>
          <w:rFonts w:ascii="Calibri" w:hAnsi="Calibri"/>
        </w:rPr>
      </w:pPr>
      <w:r w:rsidRPr="00A1030B">
        <w:rPr>
          <w:rFonts w:ascii="Calibri" w:hAnsi="Calibri"/>
          <w:b/>
        </w:rPr>
        <w:t xml:space="preserve">For the Key Person:  </w:t>
      </w:r>
      <w:r w:rsidRPr="00A1030B">
        <w:rPr>
          <w:rFonts w:ascii="Calibri" w:hAnsi="Calibri"/>
        </w:rPr>
        <w:t>The Key Person approach is intense, hard work and a big commitment.  This relationship makes very real physical, intellectual and emotional demands upon the Key Person and these demands need to be understood, planned for and supported by the nursery policies and management.  One of the benefits of being and becoming a Key Person is the sense that you really matter to a child and to their family.  You are likely to have a powerful impact on the child’s well-being, their mental health, and their chances to think and learn.  These powers and responsibilities will produce feelings of pleasure and pain, the joy and relief of partings and reunions, and the satisfaction and anxiety of being a Key Person in a child’s early years.</w:t>
      </w:r>
    </w:p>
    <w:p w14:paraId="137843BE" w14:textId="77777777" w:rsidR="00FD5530" w:rsidRPr="00A1030B" w:rsidRDefault="00FD5530" w:rsidP="00FD5530">
      <w:pPr>
        <w:rPr>
          <w:rFonts w:ascii="Calibri" w:hAnsi="Calibri"/>
        </w:rPr>
      </w:pPr>
    </w:p>
    <w:p w14:paraId="07CB9BC8" w14:textId="77777777" w:rsidR="00FD5530" w:rsidRPr="00A1030B" w:rsidRDefault="00FD5530" w:rsidP="00FD5530">
      <w:pPr>
        <w:rPr>
          <w:rFonts w:ascii="Calibri" w:hAnsi="Calibri"/>
        </w:rPr>
      </w:pPr>
      <w:r w:rsidRPr="00A1030B">
        <w:rPr>
          <w:rFonts w:ascii="Calibri" w:hAnsi="Calibri"/>
          <w:b/>
        </w:rPr>
        <w:t xml:space="preserve">For the nursery:  </w:t>
      </w:r>
      <w:r w:rsidRPr="00A1030B">
        <w:rPr>
          <w:rFonts w:ascii="Calibri" w:hAnsi="Calibri"/>
        </w:rPr>
        <w:t xml:space="preserve">The Key Person approach leads to better-satisfied and engaged staff, improved care and learning for the children, and a parent clientele who are likely to develop a more trusting confidence in the competencies, qualities and devotion of the team.  There are indications that this approach reduces staff sickness and </w:t>
      </w:r>
      <w:proofErr w:type="gramStart"/>
      <w:r w:rsidRPr="00A1030B">
        <w:rPr>
          <w:rFonts w:ascii="Calibri" w:hAnsi="Calibri"/>
        </w:rPr>
        <w:t>absence, and</w:t>
      </w:r>
      <w:proofErr w:type="gramEnd"/>
      <w:r w:rsidRPr="00A1030B">
        <w:rPr>
          <w:rFonts w:ascii="Calibri" w:hAnsi="Calibri"/>
        </w:rPr>
        <w:t xml:space="preserve"> develops involvement and positive attitudes to professional development within staff teams.</w:t>
      </w:r>
    </w:p>
    <w:p w14:paraId="2923ED46" w14:textId="77777777" w:rsidR="00FD5530" w:rsidRPr="00A1030B" w:rsidRDefault="00FD5530" w:rsidP="00FD5530">
      <w:pPr>
        <w:rPr>
          <w:rFonts w:ascii="Calibri" w:hAnsi="Calibri"/>
        </w:rPr>
      </w:pPr>
    </w:p>
    <w:p w14:paraId="625250F2" w14:textId="77777777" w:rsidR="00FD5530" w:rsidRPr="00A1030B" w:rsidRDefault="00FD5530" w:rsidP="00FD5530">
      <w:pPr>
        <w:rPr>
          <w:rFonts w:ascii="Calibri" w:hAnsi="Calibri"/>
        </w:rPr>
      </w:pPr>
      <w:r w:rsidRPr="00A1030B">
        <w:rPr>
          <w:rFonts w:ascii="Calibri" w:hAnsi="Calibri"/>
        </w:rPr>
        <w:t xml:space="preserve">Further reading “Key Persons in the Nursery – Building Relationships for Quality Provision” Reading material located at Charlie’s Training Academy. </w:t>
      </w:r>
    </w:p>
    <w:p w14:paraId="0AF84ECD" w14:textId="77777777" w:rsidR="00FD5530" w:rsidRPr="00A1030B" w:rsidRDefault="00FD5530" w:rsidP="00FD5530">
      <w:pPr>
        <w:rPr>
          <w:rFonts w:ascii="Calibri" w:hAnsi="Calibri"/>
        </w:rPr>
      </w:pPr>
      <w:r w:rsidRPr="00A1030B">
        <w:rPr>
          <w:rFonts w:ascii="Calibri" w:hAnsi="Calibri"/>
        </w:rPr>
        <w:br w:type="page"/>
      </w:r>
      <w:r w:rsidRPr="00A1030B">
        <w:rPr>
          <w:rFonts w:ascii="Calibri" w:hAnsi="Calibri"/>
        </w:rPr>
        <w:lastRenderedPageBreak/>
        <w:t>Key Person Procedure</w:t>
      </w:r>
    </w:p>
    <w:p w14:paraId="72F3BDC0" w14:textId="77777777" w:rsidR="00FD5530" w:rsidRPr="00A1030B" w:rsidRDefault="00FD5530" w:rsidP="00A1030B">
      <w:pPr>
        <w:rPr>
          <w:rFonts w:ascii="Calibri" w:hAnsi="Calibri"/>
        </w:rPr>
      </w:pPr>
      <w:r w:rsidRPr="00A1030B">
        <w:rPr>
          <w:rFonts w:ascii="Calibri" w:hAnsi="Calibri"/>
          <w:b/>
        </w:rPr>
        <w:t>For Babies/Young Children and Parents:</w:t>
      </w:r>
      <w:r w:rsidRPr="00A1030B">
        <w:rPr>
          <w:rFonts w:ascii="Calibri" w:hAnsi="Calibri"/>
        </w:rPr>
        <w:t xml:space="preserve"> </w:t>
      </w:r>
    </w:p>
    <w:p w14:paraId="0BC36032" w14:textId="5B403C42" w:rsidR="00FD5530" w:rsidRPr="00A1030B" w:rsidRDefault="00702586" w:rsidP="00A1030B">
      <w:pPr>
        <w:pStyle w:val="ListParagraph"/>
        <w:numPr>
          <w:ilvl w:val="0"/>
          <w:numId w:val="1"/>
        </w:numPr>
        <w:rPr>
          <w:rFonts w:ascii="Calibri" w:hAnsi="Calibri"/>
        </w:rPr>
      </w:pPr>
      <w:r w:rsidRPr="00702586">
        <w:rPr>
          <w:rFonts w:ascii="Calibri" w:hAnsi="Calibri"/>
        </w:rPr>
        <w:t xml:space="preserve">Admin will allocate a key person </w:t>
      </w:r>
      <w:r w:rsidR="00EC7E98">
        <w:rPr>
          <w:rFonts w:ascii="Calibri" w:hAnsi="Calibri"/>
        </w:rPr>
        <w:t xml:space="preserve">dependent on </w:t>
      </w:r>
      <w:proofErr w:type="gramStart"/>
      <w:r w:rsidR="00EC7E98">
        <w:rPr>
          <w:rFonts w:ascii="Calibri" w:hAnsi="Calibri"/>
        </w:rPr>
        <w:t>availability</w:t>
      </w:r>
      <w:r w:rsidRPr="00702586">
        <w:rPr>
          <w:rFonts w:ascii="Calibri" w:hAnsi="Calibri"/>
        </w:rPr>
        <w:t>,</w:t>
      </w:r>
      <w:proofErr w:type="gramEnd"/>
      <w:r w:rsidRPr="00702586">
        <w:rPr>
          <w:rFonts w:ascii="Calibri" w:hAnsi="Calibri"/>
        </w:rPr>
        <w:t xml:space="preserve"> m</w:t>
      </w:r>
      <w:r w:rsidR="00FD5530" w:rsidRPr="00A1030B">
        <w:rPr>
          <w:rFonts w:ascii="Calibri" w:hAnsi="Calibri"/>
        </w:rPr>
        <w:t xml:space="preserve">anagement will </w:t>
      </w:r>
      <w:r w:rsidRPr="00702586">
        <w:rPr>
          <w:rFonts w:ascii="Calibri" w:hAnsi="Calibri"/>
        </w:rPr>
        <w:t xml:space="preserve">explain </w:t>
      </w:r>
      <w:r w:rsidR="00FD5530" w:rsidRPr="00A1030B">
        <w:rPr>
          <w:rFonts w:ascii="Calibri" w:hAnsi="Calibri"/>
        </w:rPr>
        <w:t>how our Key Person approach works.</w:t>
      </w:r>
    </w:p>
    <w:p w14:paraId="2E871B96" w14:textId="6228B258" w:rsidR="00702586" w:rsidRPr="00702586" w:rsidRDefault="00702586" w:rsidP="00702586">
      <w:pPr>
        <w:pStyle w:val="ListParagraph"/>
        <w:numPr>
          <w:ilvl w:val="0"/>
          <w:numId w:val="1"/>
        </w:numPr>
        <w:rPr>
          <w:rFonts w:ascii="Calibri" w:hAnsi="Calibri"/>
        </w:rPr>
      </w:pPr>
      <w:r w:rsidRPr="00702586">
        <w:rPr>
          <w:rFonts w:ascii="Calibri" w:hAnsi="Calibri"/>
        </w:rPr>
        <w:t xml:space="preserve">A </w:t>
      </w:r>
      <w:r w:rsidR="00EC7E98">
        <w:rPr>
          <w:rFonts w:ascii="Calibri" w:hAnsi="Calibri"/>
        </w:rPr>
        <w:t>parent telephone</w:t>
      </w:r>
      <w:r w:rsidRPr="00702586">
        <w:rPr>
          <w:rFonts w:ascii="Calibri" w:hAnsi="Calibri"/>
        </w:rPr>
        <w:t xml:space="preserve"> meeting will be arranged between the key person and parent prior to the first phasing in session.</w:t>
      </w:r>
    </w:p>
    <w:p w14:paraId="43973CA5" w14:textId="77777777" w:rsidR="00702586" w:rsidRPr="00A1030B" w:rsidRDefault="00702586" w:rsidP="00A1030B">
      <w:pPr>
        <w:pStyle w:val="ListParagraph"/>
        <w:numPr>
          <w:ilvl w:val="0"/>
          <w:numId w:val="1"/>
        </w:numPr>
        <w:rPr>
          <w:rFonts w:ascii="Calibri" w:hAnsi="Calibri"/>
        </w:rPr>
      </w:pPr>
      <w:r>
        <w:rPr>
          <w:rFonts w:ascii="Calibri" w:hAnsi="Calibri"/>
        </w:rPr>
        <w:t>Admin</w:t>
      </w:r>
      <w:r w:rsidRPr="00A1030B">
        <w:rPr>
          <w:rFonts w:ascii="Calibri" w:hAnsi="Calibri"/>
        </w:rPr>
        <w:t xml:space="preserve"> manager will </w:t>
      </w:r>
      <w:r>
        <w:rPr>
          <w:rFonts w:ascii="Calibri" w:hAnsi="Calibri"/>
        </w:rPr>
        <w:t>email all</w:t>
      </w:r>
      <w:r w:rsidRPr="00A1030B">
        <w:rPr>
          <w:rFonts w:ascii="Calibri" w:hAnsi="Calibri"/>
        </w:rPr>
        <w:t xml:space="preserve"> correspondence </w:t>
      </w:r>
      <w:r>
        <w:rPr>
          <w:rFonts w:ascii="Calibri" w:hAnsi="Calibri"/>
        </w:rPr>
        <w:t>via our Connect database</w:t>
      </w:r>
      <w:r w:rsidRPr="00A1030B">
        <w:rPr>
          <w:rFonts w:ascii="Calibri" w:hAnsi="Calibri"/>
        </w:rPr>
        <w:t>, welcoming the child and parents, whilst introducing monthly fees and accounts procedures in line with our terms and conditions.</w:t>
      </w:r>
    </w:p>
    <w:p w14:paraId="614E11F0" w14:textId="63B915A4" w:rsidR="00FD5530" w:rsidRPr="00A1030B" w:rsidRDefault="00FD5530" w:rsidP="00702586">
      <w:pPr>
        <w:pStyle w:val="ListParagraph"/>
        <w:numPr>
          <w:ilvl w:val="0"/>
          <w:numId w:val="1"/>
        </w:numPr>
        <w:rPr>
          <w:rFonts w:ascii="Calibri" w:hAnsi="Calibri"/>
        </w:rPr>
      </w:pPr>
      <w:r w:rsidRPr="00A1030B">
        <w:rPr>
          <w:rFonts w:ascii="Calibri" w:hAnsi="Calibri"/>
        </w:rPr>
        <w:t xml:space="preserve">The key person will be available to meet and greet the parent and child at their </w:t>
      </w:r>
      <w:r w:rsidR="00702586">
        <w:rPr>
          <w:rFonts w:ascii="Calibri" w:hAnsi="Calibri"/>
        </w:rPr>
        <w:t>p</w:t>
      </w:r>
      <w:r w:rsidRPr="00A1030B">
        <w:rPr>
          <w:rFonts w:ascii="Calibri" w:hAnsi="Calibri"/>
        </w:rPr>
        <w:t xml:space="preserve">hasing in session.  </w:t>
      </w:r>
    </w:p>
    <w:p w14:paraId="759C2233" w14:textId="77777777" w:rsidR="00FD5530" w:rsidRPr="00A1030B" w:rsidRDefault="00FD5530" w:rsidP="00A1030B">
      <w:pPr>
        <w:pStyle w:val="ListParagraph"/>
        <w:numPr>
          <w:ilvl w:val="0"/>
          <w:numId w:val="1"/>
        </w:numPr>
        <w:rPr>
          <w:rFonts w:ascii="Calibri" w:hAnsi="Calibri"/>
        </w:rPr>
      </w:pPr>
      <w:r w:rsidRPr="00A1030B">
        <w:rPr>
          <w:rFonts w:ascii="Calibri" w:hAnsi="Calibri"/>
        </w:rPr>
        <w:t>Further flexibility will be considered depending on the individual needs of the family.</w:t>
      </w:r>
    </w:p>
    <w:p w14:paraId="01D8F49E" w14:textId="77777777" w:rsidR="00FD5530" w:rsidRPr="00A1030B" w:rsidRDefault="00FD5530" w:rsidP="00A1030B">
      <w:pPr>
        <w:rPr>
          <w:rFonts w:ascii="Calibri" w:hAnsi="Calibri"/>
        </w:rPr>
      </w:pPr>
    </w:p>
    <w:p w14:paraId="7B2D0F10" w14:textId="77777777" w:rsidR="00FD5530" w:rsidRPr="00A1030B" w:rsidRDefault="00FD5530" w:rsidP="00A1030B">
      <w:pPr>
        <w:rPr>
          <w:rFonts w:ascii="Calibri" w:hAnsi="Calibri"/>
          <w:b/>
        </w:rPr>
      </w:pPr>
      <w:r w:rsidRPr="00A1030B">
        <w:rPr>
          <w:rFonts w:ascii="Calibri" w:hAnsi="Calibri"/>
          <w:b/>
        </w:rPr>
        <w:t xml:space="preserve">For the Key Person:  </w:t>
      </w:r>
    </w:p>
    <w:p w14:paraId="0AA7C577" w14:textId="34056259" w:rsidR="00FD5530" w:rsidRPr="00A1030B" w:rsidRDefault="00FD5530" w:rsidP="00A1030B">
      <w:pPr>
        <w:pStyle w:val="ListParagraph"/>
        <w:numPr>
          <w:ilvl w:val="0"/>
          <w:numId w:val="2"/>
        </w:numPr>
        <w:rPr>
          <w:rFonts w:ascii="Calibri" w:hAnsi="Calibri"/>
        </w:rPr>
      </w:pPr>
      <w:r w:rsidRPr="00A1030B">
        <w:rPr>
          <w:rFonts w:ascii="Calibri" w:hAnsi="Calibri"/>
        </w:rPr>
        <w:t xml:space="preserve">Admin will </w:t>
      </w:r>
      <w:r w:rsidR="00702586">
        <w:rPr>
          <w:rFonts w:ascii="Calibri" w:hAnsi="Calibri"/>
        </w:rPr>
        <w:t>enter the child onto our Connect Childcare data base and add parent meeting and phasing in dates to iconnect reminders so that</w:t>
      </w:r>
      <w:r w:rsidRPr="00A1030B">
        <w:rPr>
          <w:rFonts w:ascii="Calibri" w:hAnsi="Calibri"/>
        </w:rPr>
        <w:t xml:space="preserve"> the Key Person</w:t>
      </w:r>
      <w:r w:rsidR="00702586">
        <w:rPr>
          <w:rFonts w:ascii="Calibri" w:hAnsi="Calibri"/>
        </w:rPr>
        <w:t xml:space="preserve"> can plan for the</w:t>
      </w:r>
      <w:r w:rsidRPr="00A1030B">
        <w:rPr>
          <w:rFonts w:ascii="Calibri" w:hAnsi="Calibri"/>
        </w:rPr>
        <w:t xml:space="preserve"> new key child.</w:t>
      </w:r>
    </w:p>
    <w:p w14:paraId="614F18F5" w14:textId="03B1E26C" w:rsidR="00FD5530" w:rsidRPr="00A1030B" w:rsidRDefault="00FD5530" w:rsidP="00A1030B">
      <w:pPr>
        <w:pStyle w:val="ListParagraph"/>
        <w:numPr>
          <w:ilvl w:val="0"/>
          <w:numId w:val="2"/>
        </w:numPr>
        <w:rPr>
          <w:rFonts w:ascii="Calibri" w:hAnsi="Calibri"/>
        </w:rPr>
      </w:pPr>
      <w:r w:rsidRPr="00A1030B">
        <w:rPr>
          <w:rFonts w:ascii="Calibri" w:hAnsi="Calibri"/>
        </w:rPr>
        <w:t xml:space="preserve">Admission paperwork will be </w:t>
      </w:r>
      <w:r w:rsidR="00702586">
        <w:rPr>
          <w:rFonts w:ascii="Calibri" w:hAnsi="Calibri"/>
        </w:rPr>
        <w:t xml:space="preserve">entered onto </w:t>
      </w:r>
      <w:r w:rsidRPr="00A1030B">
        <w:rPr>
          <w:rFonts w:ascii="Calibri" w:hAnsi="Calibri"/>
        </w:rPr>
        <w:t>the</w:t>
      </w:r>
      <w:r w:rsidR="00702586">
        <w:rPr>
          <w:rFonts w:ascii="Calibri" w:hAnsi="Calibri"/>
        </w:rPr>
        <w:t xml:space="preserve"> system following the parent and</w:t>
      </w:r>
      <w:r w:rsidRPr="00A1030B">
        <w:rPr>
          <w:rFonts w:ascii="Calibri" w:hAnsi="Calibri"/>
        </w:rPr>
        <w:t xml:space="preserve"> key person </w:t>
      </w:r>
      <w:r w:rsidR="00702586">
        <w:rPr>
          <w:rFonts w:ascii="Calibri" w:hAnsi="Calibri"/>
        </w:rPr>
        <w:t xml:space="preserve">introduction meeting and ready </w:t>
      </w:r>
      <w:r w:rsidRPr="00A1030B">
        <w:rPr>
          <w:rFonts w:ascii="Calibri" w:hAnsi="Calibri"/>
        </w:rPr>
        <w:t>for phasing in 1</w:t>
      </w:r>
      <w:r w:rsidR="00702586">
        <w:rPr>
          <w:rFonts w:ascii="Calibri" w:hAnsi="Calibri"/>
        </w:rPr>
        <w:t>, this</w:t>
      </w:r>
      <w:r w:rsidRPr="00A1030B">
        <w:rPr>
          <w:rFonts w:ascii="Calibri" w:hAnsi="Calibri"/>
        </w:rPr>
        <w:t xml:space="preserve"> includes </w:t>
      </w:r>
      <w:proofErr w:type="gramStart"/>
      <w:r w:rsidRPr="00A1030B">
        <w:rPr>
          <w:rFonts w:ascii="Calibri" w:hAnsi="Calibri"/>
        </w:rPr>
        <w:t>all</w:t>
      </w:r>
      <w:proofErr w:type="gramEnd"/>
      <w:r w:rsidRPr="00A1030B">
        <w:rPr>
          <w:rFonts w:ascii="Calibri" w:hAnsi="Calibri"/>
        </w:rPr>
        <w:t xml:space="preserve"> about me, </w:t>
      </w:r>
      <w:r w:rsidR="00702586">
        <w:rPr>
          <w:rFonts w:ascii="Calibri" w:hAnsi="Calibri"/>
        </w:rPr>
        <w:t xml:space="preserve">parent baseline, </w:t>
      </w:r>
      <w:r w:rsidRPr="00A1030B">
        <w:rPr>
          <w:rFonts w:ascii="Calibri" w:hAnsi="Calibri"/>
        </w:rPr>
        <w:t>registration, consent forms, emergency contacts and terms and conditions</w:t>
      </w:r>
      <w:r w:rsidR="00464284">
        <w:rPr>
          <w:rFonts w:ascii="Calibri" w:hAnsi="Calibri"/>
        </w:rPr>
        <w:t xml:space="preserve"> and photograph for child’s </w:t>
      </w:r>
      <w:proofErr w:type="spellStart"/>
      <w:r w:rsidR="00464284">
        <w:rPr>
          <w:rFonts w:ascii="Calibri" w:hAnsi="Calibri"/>
        </w:rPr>
        <w:t>self registration</w:t>
      </w:r>
      <w:proofErr w:type="spellEnd"/>
      <w:r w:rsidR="00464284">
        <w:rPr>
          <w:rFonts w:ascii="Calibri" w:hAnsi="Calibri"/>
        </w:rPr>
        <w:t xml:space="preserve"> and personal belongings</w:t>
      </w:r>
      <w:r w:rsidRPr="00A1030B">
        <w:rPr>
          <w:rFonts w:ascii="Calibri" w:hAnsi="Calibri"/>
        </w:rPr>
        <w:t xml:space="preserve">.  </w:t>
      </w:r>
    </w:p>
    <w:p w14:paraId="327D47B8" w14:textId="3F1922A3" w:rsidR="00FD5530" w:rsidRPr="00A1030B" w:rsidRDefault="00FD5530" w:rsidP="00A1030B">
      <w:pPr>
        <w:pStyle w:val="ListParagraph"/>
        <w:numPr>
          <w:ilvl w:val="0"/>
          <w:numId w:val="2"/>
        </w:numPr>
        <w:rPr>
          <w:rFonts w:ascii="Calibri" w:hAnsi="Calibri"/>
        </w:rPr>
      </w:pPr>
      <w:r w:rsidRPr="00A1030B">
        <w:rPr>
          <w:rFonts w:ascii="Calibri" w:hAnsi="Calibri"/>
        </w:rPr>
        <w:t xml:space="preserve">The Key Person will greet the family as they will be greeted every day during their time at Charlie’s.  </w:t>
      </w:r>
      <w:r w:rsidR="00464284">
        <w:rPr>
          <w:rFonts w:ascii="Calibri" w:hAnsi="Calibri"/>
        </w:rPr>
        <w:t xml:space="preserve">Admin </w:t>
      </w:r>
      <w:r w:rsidRPr="00A1030B">
        <w:rPr>
          <w:rFonts w:ascii="Calibri" w:hAnsi="Calibri"/>
        </w:rPr>
        <w:t>will</w:t>
      </w:r>
      <w:r w:rsidR="00464284">
        <w:rPr>
          <w:rFonts w:ascii="Calibri" w:hAnsi="Calibri"/>
        </w:rPr>
        <w:t xml:space="preserve"> </w:t>
      </w:r>
      <w:proofErr w:type="gramStart"/>
      <w:r w:rsidRPr="00A1030B">
        <w:rPr>
          <w:rFonts w:ascii="Calibri" w:hAnsi="Calibri"/>
        </w:rPr>
        <w:t>create,</w:t>
      </w:r>
      <w:proofErr w:type="gramEnd"/>
      <w:r w:rsidRPr="00A1030B">
        <w:rPr>
          <w:rFonts w:ascii="Calibri" w:hAnsi="Calibri"/>
        </w:rPr>
        <w:t xml:space="preserve"> labels for baskets, coat peg/box, tags for personal belongings, registration cards/sel</w:t>
      </w:r>
      <w:r w:rsidR="00464284">
        <w:rPr>
          <w:rFonts w:ascii="Calibri" w:hAnsi="Calibri"/>
        </w:rPr>
        <w:t>f</w:t>
      </w:r>
      <w:r w:rsidRPr="00A1030B">
        <w:rPr>
          <w:rFonts w:ascii="Calibri" w:hAnsi="Calibri"/>
        </w:rPr>
        <w:t xml:space="preserve">-registration picture. </w:t>
      </w:r>
    </w:p>
    <w:p w14:paraId="0B353A16" w14:textId="6F3A1E8D" w:rsidR="00FD5530" w:rsidRDefault="00FD5530" w:rsidP="00A1030B">
      <w:pPr>
        <w:pStyle w:val="ListParagraph"/>
        <w:numPr>
          <w:ilvl w:val="0"/>
          <w:numId w:val="2"/>
        </w:numPr>
        <w:rPr>
          <w:rFonts w:ascii="Calibri" w:hAnsi="Calibri"/>
        </w:rPr>
      </w:pPr>
      <w:r w:rsidRPr="00A1030B">
        <w:rPr>
          <w:rFonts w:ascii="Calibri" w:hAnsi="Calibri"/>
        </w:rPr>
        <w:t xml:space="preserve">During </w:t>
      </w:r>
      <w:r w:rsidR="00464284">
        <w:rPr>
          <w:rFonts w:ascii="Calibri" w:hAnsi="Calibri"/>
        </w:rPr>
        <w:t>parent meeting</w:t>
      </w:r>
      <w:r w:rsidRPr="00A1030B">
        <w:rPr>
          <w:rFonts w:ascii="Calibri" w:hAnsi="Calibri"/>
        </w:rPr>
        <w:t xml:space="preserve">, </w:t>
      </w:r>
      <w:r w:rsidR="00464284">
        <w:rPr>
          <w:rFonts w:ascii="Calibri" w:hAnsi="Calibri"/>
        </w:rPr>
        <w:t>the k</w:t>
      </w:r>
      <w:r w:rsidRPr="00A1030B">
        <w:rPr>
          <w:rFonts w:ascii="Calibri" w:hAnsi="Calibri"/>
        </w:rPr>
        <w:t>ey Person will explain what shift</w:t>
      </w:r>
      <w:r w:rsidR="00EC7E98">
        <w:rPr>
          <w:rFonts w:ascii="Calibri" w:hAnsi="Calibri"/>
        </w:rPr>
        <w:t xml:space="preserve">/days </w:t>
      </w:r>
      <w:r w:rsidRPr="00A1030B">
        <w:rPr>
          <w:rFonts w:ascii="Calibri" w:hAnsi="Calibri"/>
        </w:rPr>
        <w:t xml:space="preserve">they </w:t>
      </w:r>
      <w:r w:rsidR="00EC7E98">
        <w:rPr>
          <w:rFonts w:ascii="Calibri" w:hAnsi="Calibri"/>
        </w:rPr>
        <w:t>work</w:t>
      </w:r>
      <w:r w:rsidRPr="00A1030B">
        <w:rPr>
          <w:rFonts w:ascii="Calibri" w:hAnsi="Calibri"/>
        </w:rPr>
        <w:t xml:space="preserve"> and what duties they will be responsible for.  They will outline what the procedure will be when they are not within the nursery.  </w:t>
      </w:r>
    </w:p>
    <w:p w14:paraId="7CCF9CF5" w14:textId="77777777" w:rsidR="00EB0699" w:rsidRPr="00A1030B" w:rsidRDefault="00EB0699" w:rsidP="00EB0699">
      <w:pPr>
        <w:pStyle w:val="ListParagraph"/>
        <w:rPr>
          <w:rFonts w:ascii="Calibri" w:hAnsi="Calibri"/>
        </w:rPr>
      </w:pPr>
    </w:p>
    <w:p w14:paraId="1402021C" w14:textId="77777777" w:rsidR="00FD5530" w:rsidRPr="00A1030B" w:rsidRDefault="00FD5530" w:rsidP="00A1030B">
      <w:pPr>
        <w:rPr>
          <w:rFonts w:ascii="Calibri" w:hAnsi="Calibri"/>
          <w:b/>
        </w:rPr>
      </w:pPr>
      <w:r w:rsidRPr="00A1030B">
        <w:rPr>
          <w:rFonts w:ascii="Calibri" w:hAnsi="Calibri"/>
          <w:b/>
        </w:rPr>
        <w:t xml:space="preserve">Key Person will take responsibility </w:t>
      </w:r>
      <w:proofErr w:type="gramStart"/>
      <w:r w:rsidRPr="00A1030B">
        <w:rPr>
          <w:rFonts w:ascii="Calibri" w:hAnsi="Calibri"/>
          <w:b/>
        </w:rPr>
        <w:t>for;</w:t>
      </w:r>
      <w:proofErr w:type="gramEnd"/>
    </w:p>
    <w:p w14:paraId="2C17B4C7" w14:textId="77777777" w:rsidR="00FD5530" w:rsidRPr="00A1030B" w:rsidRDefault="00FD5530" w:rsidP="00A1030B">
      <w:pPr>
        <w:pStyle w:val="ListParagraph"/>
        <w:numPr>
          <w:ilvl w:val="0"/>
          <w:numId w:val="4"/>
        </w:numPr>
        <w:rPr>
          <w:rFonts w:ascii="Calibri" w:hAnsi="Calibri"/>
        </w:rPr>
      </w:pPr>
      <w:r w:rsidRPr="00A1030B">
        <w:rPr>
          <w:rFonts w:ascii="Calibri" w:hAnsi="Calibri"/>
        </w:rPr>
        <w:t>Mealtimes</w:t>
      </w:r>
    </w:p>
    <w:p w14:paraId="247F1082" w14:textId="77777777" w:rsidR="00FD5530" w:rsidRPr="00A1030B" w:rsidRDefault="00FD5530" w:rsidP="00A1030B">
      <w:pPr>
        <w:pStyle w:val="ListParagraph"/>
        <w:numPr>
          <w:ilvl w:val="0"/>
          <w:numId w:val="4"/>
        </w:numPr>
        <w:rPr>
          <w:rFonts w:ascii="Calibri" w:hAnsi="Calibri"/>
        </w:rPr>
      </w:pPr>
      <w:r w:rsidRPr="00A1030B">
        <w:rPr>
          <w:rFonts w:ascii="Calibri" w:hAnsi="Calibri"/>
        </w:rPr>
        <w:t>Nappy changing/toileting needs</w:t>
      </w:r>
    </w:p>
    <w:p w14:paraId="39A91961" w14:textId="77777777" w:rsidR="00FD5530" w:rsidRPr="00A1030B" w:rsidRDefault="00FD5530" w:rsidP="00A1030B">
      <w:pPr>
        <w:pStyle w:val="ListParagraph"/>
        <w:numPr>
          <w:ilvl w:val="0"/>
          <w:numId w:val="4"/>
        </w:numPr>
        <w:rPr>
          <w:rFonts w:ascii="Calibri" w:hAnsi="Calibri"/>
        </w:rPr>
      </w:pPr>
      <w:r w:rsidRPr="00A1030B">
        <w:rPr>
          <w:rFonts w:ascii="Calibri" w:hAnsi="Calibri"/>
        </w:rPr>
        <w:t>Individual preferences i.e. comforters, personal belongings, parent’s wishes…</w:t>
      </w:r>
    </w:p>
    <w:p w14:paraId="273F6306" w14:textId="77777777" w:rsidR="00FD5530" w:rsidRPr="00A1030B" w:rsidRDefault="00FD5530" w:rsidP="00A1030B">
      <w:pPr>
        <w:pStyle w:val="ListParagraph"/>
        <w:numPr>
          <w:ilvl w:val="0"/>
          <w:numId w:val="4"/>
        </w:numPr>
        <w:rPr>
          <w:rFonts w:ascii="Calibri" w:hAnsi="Calibri"/>
        </w:rPr>
      </w:pPr>
      <w:r w:rsidRPr="00A1030B">
        <w:rPr>
          <w:rFonts w:ascii="Calibri" w:hAnsi="Calibri"/>
        </w:rPr>
        <w:t>Accidents and injuries</w:t>
      </w:r>
    </w:p>
    <w:p w14:paraId="45C6AD47" w14:textId="77777777" w:rsidR="00FD5530" w:rsidRPr="00A1030B" w:rsidRDefault="00FD5530" w:rsidP="00A1030B">
      <w:pPr>
        <w:pStyle w:val="ListParagraph"/>
        <w:numPr>
          <w:ilvl w:val="0"/>
          <w:numId w:val="4"/>
        </w:numPr>
        <w:rPr>
          <w:rFonts w:ascii="Calibri" w:hAnsi="Calibri"/>
        </w:rPr>
      </w:pPr>
      <w:r w:rsidRPr="00A1030B">
        <w:rPr>
          <w:rFonts w:ascii="Calibri" w:hAnsi="Calibri"/>
        </w:rPr>
        <w:t>Medication</w:t>
      </w:r>
    </w:p>
    <w:p w14:paraId="71F25D4C" w14:textId="77777777" w:rsidR="00FD5530" w:rsidRPr="00A1030B" w:rsidRDefault="00FD5530" w:rsidP="00A1030B">
      <w:pPr>
        <w:pStyle w:val="ListParagraph"/>
        <w:numPr>
          <w:ilvl w:val="0"/>
          <w:numId w:val="4"/>
        </w:numPr>
        <w:rPr>
          <w:rFonts w:ascii="Calibri" w:hAnsi="Calibri"/>
        </w:rPr>
      </w:pPr>
      <w:r w:rsidRPr="00A1030B">
        <w:rPr>
          <w:rFonts w:ascii="Calibri" w:hAnsi="Calibri"/>
        </w:rPr>
        <w:t>Illness</w:t>
      </w:r>
    </w:p>
    <w:p w14:paraId="79F22B03" w14:textId="77777777" w:rsidR="00FD5530" w:rsidRPr="00A1030B" w:rsidRDefault="00FD5530" w:rsidP="00A1030B">
      <w:pPr>
        <w:pStyle w:val="ListParagraph"/>
        <w:numPr>
          <w:ilvl w:val="0"/>
          <w:numId w:val="4"/>
        </w:numPr>
        <w:rPr>
          <w:rFonts w:ascii="Calibri" w:hAnsi="Calibri"/>
        </w:rPr>
      </w:pPr>
      <w:r w:rsidRPr="00A1030B">
        <w:rPr>
          <w:rFonts w:ascii="Calibri" w:hAnsi="Calibri"/>
        </w:rPr>
        <w:t>Planning, observation and assessment</w:t>
      </w:r>
    </w:p>
    <w:p w14:paraId="5A68FC69" w14:textId="77777777" w:rsidR="00FD5530" w:rsidRPr="00A1030B" w:rsidRDefault="00FD5530" w:rsidP="00A1030B">
      <w:pPr>
        <w:pStyle w:val="ListParagraph"/>
        <w:numPr>
          <w:ilvl w:val="0"/>
          <w:numId w:val="4"/>
        </w:numPr>
        <w:rPr>
          <w:rFonts w:ascii="Calibri" w:hAnsi="Calibri"/>
        </w:rPr>
      </w:pPr>
      <w:r w:rsidRPr="00A1030B">
        <w:rPr>
          <w:rFonts w:ascii="Calibri" w:hAnsi="Calibri"/>
        </w:rPr>
        <w:t>Parent’s evenings</w:t>
      </w:r>
    </w:p>
    <w:p w14:paraId="18843B31" w14:textId="71326638" w:rsidR="00464284" w:rsidRPr="00464284" w:rsidRDefault="00464284" w:rsidP="00464284">
      <w:pPr>
        <w:pStyle w:val="ListParagraph"/>
        <w:numPr>
          <w:ilvl w:val="0"/>
          <w:numId w:val="4"/>
        </w:numPr>
        <w:rPr>
          <w:rFonts w:ascii="Calibri" w:hAnsi="Calibri"/>
        </w:rPr>
      </w:pPr>
      <w:r>
        <w:rPr>
          <w:rFonts w:ascii="Calibri" w:hAnsi="Calibri"/>
        </w:rPr>
        <w:t>Ensure that</w:t>
      </w:r>
      <w:r w:rsidR="00FD5530" w:rsidRPr="00A1030B">
        <w:rPr>
          <w:rFonts w:ascii="Calibri" w:hAnsi="Calibri"/>
        </w:rPr>
        <w:t xml:space="preserve"> the</w:t>
      </w:r>
      <w:r>
        <w:rPr>
          <w:rFonts w:ascii="Calibri" w:hAnsi="Calibri"/>
        </w:rPr>
        <w:t>ir</w:t>
      </w:r>
      <w:r w:rsidR="00FD5530" w:rsidRPr="00A1030B">
        <w:rPr>
          <w:rFonts w:ascii="Calibri" w:hAnsi="Calibri"/>
        </w:rPr>
        <w:t xml:space="preserve"> new key child will have a</w:t>
      </w:r>
      <w:r>
        <w:rPr>
          <w:rFonts w:ascii="Calibri" w:hAnsi="Calibri"/>
        </w:rPr>
        <w:t xml:space="preserve"> picture for their</w:t>
      </w:r>
      <w:r w:rsidR="00FD5530" w:rsidRPr="00A1030B">
        <w:rPr>
          <w:rFonts w:ascii="Calibri" w:hAnsi="Calibri"/>
        </w:rPr>
        <w:t xml:space="preserve"> coat peg, basket/box, tags for personal belongings and registration card/self- registration</w:t>
      </w:r>
      <w:r>
        <w:rPr>
          <w:rFonts w:ascii="Calibri" w:hAnsi="Calibri"/>
        </w:rPr>
        <w:t>.</w:t>
      </w:r>
    </w:p>
    <w:p w14:paraId="515EB5AF" w14:textId="77777777" w:rsidR="00464284" w:rsidRPr="00A1030B" w:rsidRDefault="00464284" w:rsidP="00464284">
      <w:pPr>
        <w:rPr>
          <w:rFonts w:ascii="Calibri" w:hAnsi="Calibri"/>
        </w:rPr>
      </w:pPr>
    </w:p>
    <w:p w14:paraId="212F1363" w14:textId="2AFC72FE" w:rsidR="00FD5530" w:rsidRPr="00A1030B" w:rsidRDefault="00FD5530" w:rsidP="00A1030B">
      <w:pPr>
        <w:rPr>
          <w:rFonts w:ascii="Calibri" w:hAnsi="Calibri"/>
        </w:rPr>
      </w:pPr>
      <w:r w:rsidRPr="00A1030B">
        <w:rPr>
          <w:rFonts w:ascii="Calibri" w:hAnsi="Calibri"/>
        </w:rPr>
        <w:t xml:space="preserve">It is important to </w:t>
      </w:r>
      <w:proofErr w:type="gramStart"/>
      <w:r w:rsidRPr="00A1030B">
        <w:rPr>
          <w:rFonts w:ascii="Calibri" w:hAnsi="Calibri"/>
        </w:rPr>
        <w:t>understanding</w:t>
      </w:r>
      <w:proofErr w:type="gramEnd"/>
      <w:r w:rsidRPr="00A1030B">
        <w:rPr>
          <w:rFonts w:ascii="Calibri" w:hAnsi="Calibri"/>
        </w:rPr>
        <w:t xml:space="preserve"> parent’s wishes around individual routines. Key </w:t>
      </w:r>
      <w:proofErr w:type="gramStart"/>
      <w:r w:rsidRPr="00A1030B">
        <w:rPr>
          <w:rFonts w:ascii="Calibri" w:hAnsi="Calibri"/>
        </w:rPr>
        <w:t>person’s</w:t>
      </w:r>
      <w:proofErr w:type="gramEnd"/>
      <w:r w:rsidRPr="00A1030B">
        <w:rPr>
          <w:rFonts w:ascii="Calibri" w:hAnsi="Calibri"/>
        </w:rPr>
        <w:t xml:space="preserve"> will also share day to day experiences with the parents</w:t>
      </w:r>
      <w:r w:rsidR="00464284">
        <w:rPr>
          <w:rFonts w:ascii="Calibri" w:hAnsi="Calibri"/>
        </w:rPr>
        <w:t xml:space="preserve"> via parent zone</w:t>
      </w:r>
      <w:r w:rsidRPr="00A1030B">
        <w:rPr>
          <w:rFonts w:ascii="Calibri" w:hAnsi="Calibri"/>
        </w:rPr>
        <w:t>, however, being extremely sensitive in sharing first experiences, allowing the family to feel they experienced these amazing milestones first and shared this with us here at Charlie’s. This can then be added to the children’s personal learning journey.</w:t>
      </w:r>
    </w:p>
    <w:p w14:paraId="26077F21" w14:textId="77777777" w:rsidR="00FD5530" w:rsidRDefault="00FD5530" w:rsidP="00A1030B">
      <w:pPr>
        <w:rPr>
          <w:rFonts w:ascii="Calibri" w:hAnsi="Calibri"/>
        </w:rPr>
      </w:pPr>
    </w:p>
    <w:p w14:paraId="2339D47D" w14:textId="77777777" w:rsidR="00EC7E98" w:rsidRDefault="00EC7E98" w:rsidP="00A1030B">
      <w:pPr>
        <w:rPr>
          <w:rFonts w:ascii="Calibri" w:hAnsi="Calibri"/>
        </w:rPr>
      </w:pPr>
    </w:p>
    <w:p w14:paraId="28E43D17" w14:textId="77777777" w:rsidR="00EC7E98" w:rsidRPr="00A1030B" w:rsidRDefault="00EC7E98" w:rsidP="00A1030B">
      <w:pPr>
        <w:rPr>
          <w:rFonts w:ascii="Calibri" w:hAnsi="Calibri"/>
        </w:rPr>
      </w:pPr>
    </w:p>
    <w:p w14:paraId="08A4D761" w14:textId="77777777" w:rsidR="00FD5530" w:rsidRPr="00A1030B" w:rsidRDefault="00FD5530" w:rsidP="00A1030B">
      <w:pPr>
        <w:rPr>
          <w:rFonts w:ascii="Calibri" w:hAnsi="Calibri"/>
          <w:b/>
        </w:rPr>
      </w:pPr>
      <w:r w:rsidRPr="00A1030B">
        <w:rPr>
          <w:rFonts w:ascii="Calibri" w:hAnsi="Calibri"/>
          <w:b/>
        </w:rPr>
        <w:lastRenderedPageBreak/>
        <w:t xml:space="preserve">For the Nursery:  </w:t>
      </w:r>
    </w:p>
    <w:p w14:paraId="36E7552B" w14:textId="4076F3E7" w:rsidR="00FD5530" w:rsidRPr="00A1030B" w:rsidRDefault="00FD5530" w:rsidP="00A1030B">
      <w:pPr>
        <w:rPr>
          <w:rFonts w:ascii="Calibri" w:hAnsi="Calibri"/>
        </w:rPr>
      </w:pPr>
      <w:r w:rsidRPr="00A1030B">
        <w:rPr>
          <w:rFonts w:ascii="Calibri" w:hAnsi="Calibri"/>
        </w:rPr>
        <w:t xml:space="preserve">When management are deploying staff to cover annual leave, sickness, secondment, lunches, meetings etc…  First and </w:t>
      </w:r>
      <w:r w:rsidR="00A1030B" w:rsidRPr="00A1030B">
        <w:t>foremost,</w:t>
      </w:r>
      <w:r w:rsidRPr="00A1030B">
        <w:rPr>
          <w:rFonts w:ascii="Calibri" w:hAnsi="Calibri"/>
        </w:rPr>
        <w:t xml:space="preserve"> the management will consider the needs of the key children.  Wherever possible Key Persons will not be used for staff deployment, set cover staff will be factored into shifts. Wherever possible, Key Person</w:t>
      </w:r>
      <w:r w:rsidR="00464284">
        <w:rPr>
          <w:rFonts w:ascii="Calibri" w:hAnsi="Calibri"/>
        </w:rPr>
        <w:t xml:space="preserve"> </w:t>
      </w:r>
      <w:r w:rsidRPr="00A1030B">
        <w:rPr>
          <w:rFonts w:ascii="Calibri" w:hAnsi="Calibri"/>
        </w:rPr>
        <w:t>s</w:t>
      </w:r>
      <w:r w:rsidR="00464284">
        <w:rPr>
          <w:rFonts w:ascii="Calibri" w:hAnsi="Calibri"/>
        </w:rPr>
        <w:t>upports</w:t>
      </w:r>
      <w:r w:rsidRPr="00A1030B">
        <w:rPr>
          <w:rFonts w:ascii="Calibri" w:hAnsi="Calibri"/>
        </w:rPr>
        <w:t xml:space="preserve"> will be </w:t>
      </w:r>
      <w:r w:rsidR="00464284">
        <w:rPr>
          <w:rFonts w:ascii="Calibri" w:hAnsi="Calibri"/>
        </w:rPr>
        <w:t>allocated to rooms providing consistency for the child an</w:t>
      </w:r>
      <w:r w:rsidRPr="00A1030B">
        <w:rPr>
          <w:rFonts w:ascii="Calibri" w:hAnsi="Calibri"/>
        </w:rPr>
        <w:t>d parents.</w:t>
      </w:r>
    </w:p>
    <w:p w14:paraId="63BB1D8C" w14:textId="77777777" w:rsidR="00FD5530" w:rsidRPr="00A1030B" w:rsidRDefault="00FD5530" w:rsidP="00A1030B">
      <w:pPr>
        <w:rPr>
          <w:rFonts w:ascii="Calibri" w:hAnsi="Calibri"/>
        </w:rPr>
      </w:pPr>
    </w:p>
    <w:p w14:paraId="1C697647" w14:textId="27EB555F" w:rsidR="00FD5530" w:rsidRDefault="00464284" w:rsidP="00A1030B">
      <w:pPr>
        <w:rPr>
          <w:rFonts w:ascii="Calibri" w:hAnsi="Calibri"/>
        </w:rPr>
      </w:pPr>
      <w:r>
        <w:rPr>
          <w:rFonts w:ascii="Calibri" w:hAnsi="Calibri"/>
        </w:rPr>
        <w:t xml:space="preserve">Where possible </w:t>
      </w:r>
      <w:r w:rsidR="00FD5530" w:rsidRPr="00A1030B">
        <w:rPr>
          <w:rFonts w:ascii="Calibri" w:hAnsi="Calibri"/>
        </w:rPr>
        <w:t>Key Persons will be on set shifts and lunches to ensure that continuity and routine is built into every day for key children and families.</w:t>
      </w:r>
    </w:p>
    <w:p w14:paraId="14EB4349" w14:textId="77777777" w:rsidR="00FD5530" w:rsidRPr="00A1030B" w:rsidRDefault="00FD5530" w:rsidP="00A1030B">
      <w:pPr>
        <w:rPr>
          <w:rFonts w:ascii="Calibri" w:hAnsi="Calibri"/>
        </w:rPr>
      </w:pPr>
    </w:p>
    <w:p w14:paraId="2080F18E" w14:textId="68E8E972" w:rsidR="00FD5530" w:rsidRDefault="00FD5530" w:rsidP="00A1030B">
      <w:pPr>
        <w:rPr>
          <w:rFonts w:ascii="Calibri" w:hAnsi="Calibri"/>
        </w:rPr>
      </w:pPr>
      <w:r w:rsidRPr="00A1030B">
        <w:rPr>
          <w:rFonts w:ascii="Calibri" w:hAnsi="Calibri"/>
        </w:rPr>
        <w:t>The Key Person</w:t>
      </w:r>
      <w:r w:rsidR="00EC7E98">
        <w:rPr>
          <w:rFonts w:ascii="Calibri" w:hAnsi="Calibri"/>
        </w:rPr>
        <w:t xml:space="preserve"> or key person support</w:t>
      </w:r>
      <w:r w:rsidRPr="00A1030B">
        <w:rPr>
          <w:rFonts w:ascii="Calibri" w:hAnsi="Calibri"/>
        </w:rPr>
        <w:t xml:space="preserve"> will </w:t>
      </w:r>
      <w:r w:rsidR="00EC7E98">
        <w:rPr>
          <w:rFonts w:ascii="Calibri" w:hAnsi="Calibri"/>
        </w:rPr>
        <w:t xml:space="preserve">transition </w:t>
      </w:r>
      <w:r w:rsidR="00464284">
        <w:rPr>
          <w:rFonts w:ascii="Calibri" w:hAnsi="Calibri"/>
        </w:rPr>
        <w:t xml:space="preserve">with their key child </w:t>
      </w:r>
      <w:r w:rsidR="00EC7E98">
        <w:rPr>
          <w:rFonts w:ascii="Calibri" w:hAnsi="Calibri"/>
        </w:rPr>
        <w:t xml:space="preserve">wherever possible </w:t>
      </w:r>
      <w:r w:rsidR="00464284">
        <w:rPr>
          <w:rFonts w:ascii="Calibri" w:hAnsi="Calibri"/>
        </w:rPr>
        <w:t xml:space="preserve">throughout the child’s </w:t>
      </w:r>
      <w:r w:rsidR="00EC7E98">
        <w:rPr>
          <w:rFonts w:ascii="Calibri" w:hAnsi="Calibri"/>
        </w:rPr>
        <w:t>early years (</w:t>
      </w:r>
      <w:proofErr w:type="spellStart"/>
      <w:r w:rsidR="00EC7E98">
        <w:rPr>
          <w:rFonts w:ascii="Calibri" w:hAnsi="Calibri"/>
        </w:rPr>
        <w:t>upto</w:t>
      </w:r>
      <w:proofErr w:type="spellEnd"/>
      <w:r w:rsidR="00EC7E98">
        <w:rPr>
          <w:rFonts w:ascii="Calibri" w:hAnsi="Calibri"/>
        </w:rPr>
        <w:t xml:space="preserve"> aged 3 years)</w:t>
      </w:r>
      <w:r w:rsidR="00464284">
        <w:rPr>
          <w:rFonts w:ascii="Calibri" w:hAnsi="Calibri"/>
        </w:rPr>
        <w:t xml:space="preserve"> at Charlies</w:t>
      </w:r>
      <w:r w:rsidR="00EC7E98">
        <w:rPr>
          <w:rFonts w:ascii="Calibri" w:hAnsi="Calibri"/>
        </w:rPr>
        <w:t>,</w:t>
      </w:r>
      <w:r w:rsidR="00464284">
        <w:rPr>
          <w:rFonts w:ascii="Calibri" w:hAnsi="Calibri"/>
        </w:rPr>
        <w:t xml:space="preserve"> offering a strong attachment for the child</w:t>
      </w:r>
      <w:r w:rsidR="00EC7E98">
        <w:rPr>
          <w:rFonts w:ascii="Calibri" w:hAnsi="Calibri"/>
        </w:rPr>
        <w:t>.</w:t>
      </w:r>
    </w:p>
    <w:p w14:paraId="6314A8F1" w14:textId="77777777" w:rsidR="00FD5530" w:rsidRPr="00A1030B" w:rsidRDefault="00FD5530" w:rsidP="00A1030B">
      <w:pPr>
        <w:rPr>
          <w:rFonts w:ascii="Calibri" w:hAnsi="Calibri"/>
        </w:rPr>
      </w:pPr>
    </w:p>
    <w:p w14:paraId="2AA2078F" w14:textId="77777777" w:rsidR="00B636BA" w:rsidRDefault="00B636BA"/>
    <w:sectPr w:rsidR="00B636BA" w:rsidSect="00464284">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DA4"/>
    <w:multiLevelType w:val="hybridMultilevel"/>
    <w:tmpl w:val="911E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3E4501"/>
    <w:multiLevelType w:val="hybridMultilevel"/>
    <w:tmpl w:val="105C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C2208"/>
    <w:multiLevelType w:val="hybridMultilevel"/>
    <w:tmpl w:val="A364C0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F24EE"/>
    <w:multiLevelType w:val="hybridMultilevel"/>
    <w:tmpl w:val="F992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A57D6"/>
    <w:multiLevelType w:val="multilevel"/>
    <w:tmpl w:val="037C0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64176655">
    <w:abstractNumId w:val="0"/>
  </w:num>
  <w:num w:numId="2" w16cid:durableId="225146237">
    <w:abstractNumId w:val="3"/>
  </w:num>
  <w:num w:numId="3" w16cid:durableId="1418866058">
    <w:abstractNumId w:val="2"/>
  </w:num>
  <w:num w:numId="4" w16cid:durableId="1521163941">
    <w:abstractNumId w:val="1"/>
  </w:num>
  <w:num w:numId="5" w16cid:durableId="316344692">
    <w:abstractNumId w:val="4"/>
  </w:num>
  <w:num w:numId="6" w16cid:durableId="822506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30"/>
    <w:rsid w:val="00061F00"/>
    <w:rsid w:val="002059CC"/>
    <w:rsid w:val="00464284"/>
    <w:rsid w:val="00550504"/>
    <w:rsid w:val="00702586"/>
    <w:rsid w:val="007D14EE"/>
    <w:rsid w:val="00831495"/>
    <w:rsid w:val="008914E1"/>
    <w:rsid w:val="00A1030B"/>
    <w:rsid w:val="00A14065"/>
    <w:rsid w:val="00B35CD8"/>
    <w:rsid w:val="00B636BA"/>
    <w:rsid w:val="00C1346D"/>
    <w:rsid w:val="00C90396"/>
    <w:rsid w:val="00CE7E25"/>
    <w:rsid w:val="00D7724A"/>
    <w:rsid w:val="00DF0A2F"/>
    <w:rsid w:val="00EB0699"/>
    <w:rsid w:val="00EC7E98"/>
    <w:rsid w:val="00F349E8"/>
    <w:rsid w:val="00F5275E"/>
    <w:rsid w:val="00FD5530"/>
    <w:rsid w:val="00FF4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1CDB"/>
  <w15:chartTrackingRefBased/>
  <w15:docId w15:val="{8C59F375-6DCA-4888-8DCD-4295844B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530"/>
    <w:pPr>
      <w:spacing w:after="0" w:line="240" w:lineRule="auto"/>
    </w:pPr>
    <w:rPr>
      <w:sz w:val="24"/>
      <w:szCs w:val="24"/>
    </w:rPr>
  </w:style>
  <w:style w:type="paragraph" w:styleId="Heading2">
    <w:name w:val="heading 2"/>
    <w:basedOn w:val="Normal"/>
    <w:next w:val="Normal"/>
    <w:link w:val="Heading2Char"/>
    <w:autoRedefine/>
    <w:uiPriority w:val="9"/>
    <w:unhideWhenUsed/>
    <w:qFormat/>
    <w:rsid w:val="00FD5530"/>
    <w:pPr>
      <w:keepNext/>
      <w:keepLines/>
      <w:spacing w:before="40"/>
      <w:jc w:val="center"/>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FD5530"/>
    <w:pPr>
      <w:keepNext/>
      <w:keepLines/>
      <w:jc w:val="center"/>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5530"/>
    <w:rPr>
      <w:rFonts w:eastAsiaTheme="majorEastAsia" w:cstheme="majorBidi"/>
      <w:b/>
      <w:color w:val="2F5496" w:themeColor="accent1" w:themeShade="BF"/>
      <w:sz w:val="28"/>
      <w:szCs w:val="26"/>
    </w:rPr>
  </w:style>
  <w:style w:type="character" w:customStyle="1" w:styleId="Heading3Char">
    <w:name w:val="Heading 3 Char"/>
    <w:basedOn w:val="DefaultParagraphFont"/>
    <w:link w:val="Heading3"/>
    <w:uiPriority w:val="9"/>
    <w:rsid w:val="00FD5530"/>
    <w:rPr>
      <w:rFonts w:eastAsiaTheme="majorEastAsia" w:cstheme="majorBidi"/>
      <w:b/>
      <w:sz w:val="28"/>
      <w:szCs w:val="24"/>
    </w:rPr>
  </w:style>
  <w:style w:type="paragraph" w:styleId="ListParagraph">
    <w:name w:val="List Paragraph"/>
    <w:basedOn w:val="Normal"/>
    <w:uiPriority w:val="34"/>
    <w:qFormat/>
    <w:rsid w:val="00FD5530"/>
    <w:pPr>
      <w:ind w:left="720"/>
      <w:contextualSpacing/>
    </w:pPr>
  </w:style>
  <w:style w:type="character" w:styleId="CommentReference">
    <w:name w:val="annotation reference"/>
    <w:basedOn w:val="DefaultParagraphFont"/>
    <w:uiPriority w:val="99"/>
    <w:semiHidden/>
    <w:unhideWhenUsed/>
    <w:rsid w:val="00FD5530"/>
    <w:rPr>
      <w:sz w:val="18"/>
      <w:szCs w:val="18"/>
    </w:rPr>
  </w:style>
  <w:style w:type="paragraph" w:styleId="CommentText">
    <w:name w:val="annotation text"/>
    <w:basedOn w:val="Normal"/>
    <w:link w:val="CommentTextChar"/>
    <w:uiPriority w:val="99"/>
    <w:semiHidden/>
    <w:unhideWhenUsed/>
    <w:rsid w:val="00FD5530"/>
  </w:style>
  <w:style w:type="character" w:customStyle="1" w:styleId="CommentTextChar">
    <w:name w:val="Comment Text Char"/>
    <w:basedOn w:val="DefaultParagraphFont"/>
    <w:link w:val="CommentText"/>
    <w:uiPriority w:val="99"/>
    <w:semiHidden/>
    <w:rsid w:val="00FD5530"/>
    <w:rPr>
      <w:sz w:val="24"/>
      <w:szCs w:val="24"/>
    </w:rPr>
  </w:style>
  <w:style w:type="paragraph" w:styleId="BalloonText">
    <w:name w:val="Balloon Text"/>
    <w:basedOn w:val="Normal"/>
    <w:link w:val="BalloonTextChar"/>
    <w:uiPriority w:val="99"/>
    <w:semiHidden/>
    <w:unhideWhenUsed/>
    <w:rsid w:val="00FD5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2844</TotalTime>
  <Pages>3</Pages>
  <Words>977</Words>
  <Characters>5217</Characters>
  <Application>Microsoft Office Word</Application>
  <DocSecurity>0</DocSecurity>
  <Lines>106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 Morgan</cp:lastModifiedBy>
  <cp:revision>5</cp:revision>
  <cp:lastPrinted>2026-01-03T09:44:00Z</cp:lastPrinted>
  <dcterms:created xsi:type="dcterms:W3CDTF">2026-01-02T13:39:00Z</dcterms:created>
  <dcterms:modified xsi:type="dcterms:W3CDTF">2026-01-05T17:07:00Z</dcterms:modified>
</cp:coreProperties>
</file>